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DDF" w:rsidRPr="000F797C" w:rsidRDefault="007E6DDF" w:rsidP="000F797C">
      <w:pPr>
        <w:spacing w:line="70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>
        <w:rPr>
          <w:rFonts w:ascii="仿宋_GB2312" w:eastAsia="仿宋_GB2312" w:hAnsi="宋体"/>
          <w:sz w:val="28"/>
          <w:szCs w:val="28"/>
        </w:rPr>
        <w:t>2</w:t>
      </w:r>
      <w:r>
        <w:rPr>
          <w:rFonts w:ascii="仿宋_GB2312" w:eastAsia="仿宋_GB2312" w:hAnsi="宋体" w:hint="eastAsia"/>
          <w:sz w:val="28"/>
          <w:szCs w:val="28"/>
        </w:rPr>
        <w:t>：</w:t>
      </w:r>
    </w:p>
    <w:p w:rsidR="00780C74" w:rsidRDefault="00780C74">
      <w:pPr>
        <w:spacing w:line="490" w:lineRule="exact"/>
        <w:jc w:val="center"/>
        <w:rPr>
          <w:rFonts w:ascii="宋体" w:hAnsi="宋体"/>
          <w:b/>
          <w:sz w:val="44"/>
          <w:szCs w:val="44"/>
        </w:rPr>
      </w:pPr>
    </w:p>
    <w:p w:rsidR="007E6DDF" w:rsidRDefault="007E6DDF">
      <w:pPr>
        <w:spacing w:line="490" w:lineRule="exact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竞赛项目说明</w:t>
      </w:r>
    </w:p>
    <w:p w:rsidR="007E6DDF" w:rsidRDefault="007E6DDF">
      <w:pPr>
        <w:spacing w:line="480" w:lineRule="exact"/>
        <w:ind w:firstLineChars="200" w:firstLine="640"/>
        <w:rPr>
          <w:rFonts w:ascii="宋体"/>
          <w:sz w:val="32"/>
          <w:szCs w:val="32"/>
        </w:rPr>
      </w:pP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米托球往返障碍跑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方法：听口令手握球拍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托球向前跑，通过障碍物，在转折点返回，跑至终点。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</w:t>
      </w:r>
      <w:r w:rsidR="00632277">
        <w:rPr>
          <w:rFonts w:ascii="仿宋_GB2312" w:eastAsia="仿宋_GB2312" w:hAnsi="仿宋" w:hint="eastAsia"/>
          <w:sz w:val="32"/>
          <w:szCs w:val="32"/>
        </w:rPr>
        <w:t>比赛</w:t>
      </w:r>
      <w:r>
        <w:rPr>
          <w:rFonts w:ascii="仿宋_GB2312" w:eastAsia="仿宋_GB2312" w:hAnsi="仿宋" w:hint="eastAsia"/>
          <w:sz w:val="32"/>
          <w:szCs w:val="32"/>
        </w:rPr>
        <w:t>中，球不离拍面，手不得扶球，途中不得掉球，否则判为犯规，取消成绩。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比赛全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过程必须是人、拍、球三者不分离，最终以身体躯干垂直面通过终点线的瞬间计算成绩。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2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30</w:t>
      </w:r>
      <w:r>
        <w:rPr>
          <w:rFonts w:ascii="仿宋_GB2312" w:eastAsia="仿宋_GB2312" w:hAnsi="仿宋" w:hint="eastAsia"/>
          <w:b/>
          <w:sz w:val="32"/>
          <w:szCs w:val="32"/>
        </w:rPr>
        <w:t>米“</w:t>
      </w: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”字运球往返障碍跑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方法：听口令运球向前跑，绕过障碍物，往返运球至终点。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规则：运球全过程必须遵守篮球运球规则，不得抛球，不得抱球跑，并始终在本人跑道上完成，如途中掉球，立即捡回，从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掉球位置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继续运球至终点。如捡球影响他人，取消其比赛资格。通过终点时必须是人、球不分离，</w:t>
      </w:r>
      <w:r>
        <w:rPr>
          <w:rFonts w:ascii="仿宋_GB2312" w:eastAsia="仿宋_GB2312" w:hAnsi="仿宋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最终以身体躯干垂直面通过终点线的瞬间计算成绩。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3</w:t>
      </w:r>
      <w:r>
        <w:rPr>
          <w:rFonts w:ascii="仿宋_GB2312" w:eastAsia="仿宋_GB2312" w:hAnsi="仿宋" w:hint="eastAsia"/>
          <w:b/>
          <w:sz w:val="32"/>
          <w:szCs w:val="32"/>
        </w:rPr>
        <w:t>、原地双手掷实心球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方法：双脚（左右或前后）站立在线后（前后线间距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米），面对投掷方向，双手持球摆动，经头上方将球掷出。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规则：掷出后脚不得踩线，否则判为犯规。以投出的距离计算成绩。如成绩相等，则以次优成绩判定，以此类推。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4</w:t>
      </w:r>
      <w:r>
        <w:rPr>
          <w:rFonts w:ascii="仿宋_GB2312" w:eastAsia="仿宋_GB2312" w:hAnsi="仿宋" w:hint="eastAsia"/>
          <w:b/>
          <w:sz w:val="32"/>
          <w:szCs w:val="32"/>
        </w:rPr>
        <w:t>、原地定点投篮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方法：站在指定投篮位置（男子罚球线后，女子前弧顶后），定点投出</w:t>
      </w:r>
      <w:r>
        <w:rPr>
          <w:rFonts w:ascii="仿宋_GB2312" w:eastAsia="仿宋_GB2312" w:hAnsi="仿宋"/>
          <w:sz w:val="32"/>
          <w:szCs w:val="32"/>
        </w:rPr>
        <w:t>10</w:t>
      </w:r>
      <w:r>
        <w:rPr>
          <w:rFonts w:ascii="仿宋_GB2312" w:eastAsia="仿宋_GB2312" w:hAnsi="仿宋" w:hint="eastAsia"/>
          <w:sz w:val="32"/>
          <w:szCs w:val="32"/>
        </w:rPr>
        <w:t>个球。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规则：投篮时，脚不许踩投篮线。以投中球的个数计算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成绩。如数量相同，进行附加赛。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5</w:t>
      </w:r>
      <w:r>
        <w:rPr>
          <w:rFonts w:ascii="仿宋_GB2312" w:eastAsia="仿宋_GB2312" w:hAnsi="仿宋" w:hint="eastAsia"/>
          <w:b/>
          <w:sz w:val="32"/>
          <w:szCs w:val="32"/>
        </w:rPr>
        <w:t>、定点投篮（</w:t>
      </w:r>
      <w:r>
        <w:rPr>
          <w:rFonts w:ascii="仿宋_GB2312" w:eastAsia="仿宋_GB2312" w:hAnsi="仿宋"/>
          <w:b/>
          <w:sz w:val="32"/>
          <w:szCs w:val="32"/>
        </w:rPr>
        <w:t>1</w:t>
      </w:r>
      <w:r>
        <w:rPr>
          <w:rFonts w:ascii="仿宋_GB2312" w:eastAsia="仿宋_GB2312" w:hAnsi="仿宋" w:hint="eastAsia"/>
          <w:b/>
          <w:sz w:val="32"/>
          <w:szCs w:val="32"/>
        </w:rPr>
        <w:t>分钟自</w:t>
      </w:r>
      <w:proofErr w:type="gramStart"/>
      <w:r>
        <w:rPr>
          <w:rFonts w:ascii="仿宋_GB2312" w:eastAsia="仿宋_GB2312" w:hAnsi="仿宋" w:hint="eastAsia"/>
          <w:b/>
          <w:sz w:val="32"/>
          <w:szCs w:val="32"/>
        </w:rPr>
        <w:t>投自抢</w:t>
      </w:r>
      <w:proofErr w:type="gramEnd"/>
      <w:r>
        <w:rPr>
          <w:rFonts w:ascii="仿宋_GB2312" w:eastAsia="仿宋_GB2312" w:hAnsi="仿宋" w:hint="eastAsia"/>
          <w:b/>
          <w:sz w:val="32"/>
          <w:szCs w:val="32"/>
        </w:rPr>
        <w:t>）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方法：持球站在投篮位置开始计时投篮（男子罚球线后，女子前弧顶后），投球后去抢球，再回到指定位置继续投篮，如此循环反复。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规则：投篮时，脚不许踩投篮线。以一分钟内投中球的个数计算成绩。如数量相同，进行附加赛。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6</w:t>
      </w:r>
      <w:r>
        <w:rPr>
          <w:rFonts w:ascii="仿宋_GB2312" w:eastAsia="仿宋_GB2312" w:hAnsi="仿宋" w:hint="eastAsia"/>
          <w:b/>
          <w:sz w:val="32"/>
          <w:szCs w:val="32"/>
        </w:rPr>
        <w:t>、一分钟</w:t>
      </w:r>
      <w:r>
        <w:rPr>
          <w:rFonts w:ascii="仿宋_GB2312" w:eastAsia="仿宋_GB2312" w:hAnsi="仿宋" w:cs="宋体" w:hint="eastAsia"/>
          <w:b/>
          <w:sz w:val="32"/>
          <w:szCs w:val="32"/>
        </w:rPr>
        <w:t>跳绳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方法：每位运动员原地跳绳一分钟（单双脚均可）。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规则：跳绳过程不得有“双飞跳”。个人赛成绩相同者再进行</w:t>
      </w:r>
      <w:r>
        <w:rPr>
          <w:rFonts w:ascii="仿宋_GB2312" w:eastAsia="仿宋_GB2312" w:hAnsi="仿宋"/>
          <w:sz w:val="32"/>
          <w:szCs w:val="32"/>
        </w:rPr>
        <w:t>20</w:t>
      </w:r>
      <w:r>
        <w:rPr>
          <w:rFonts w:ascii="仿宋_GB2312" w:eastAsia="仿宋_GB2312" w:hAnsi="仿宋" w:hint="eastAsia"/>
          <w:sz w:val="32"/>
          <w:szCs w:val="32"/>
        </w:rPr>
        <w:t>秒附加赛，直至判出名次。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7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60</w:t>
      </w:r>
      <w:r>
        <w:rPr>
          <w:rFonts w:ascii="仿宋_GB2312" w:eastAsia="仿宋_GB2312" w:hAnsi="仿宋" w:hint="eastAsia"/>
          <w:b/>
          <w:sz w:val="32"/>
          <w:szCs w:val="32"/>
        </w:rPr>
        <w:t>米男女双人三足跑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方法：两人平行站立，并用绳带扎紧相互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之间腿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的踝关节（不许扎在膝关节处），相互挽肘或搭肩。听到口令后，同步向前跑出。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规则：中途绑腿绳子不得松开，否则判犯规。按后到队员身体通过终点的时间计算成绩。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8</w:t>
      </w:r>
      <w:r>
        <w:rPr>
          <w:rFonts w:ascii="仿宋_GB2312" w:eastAsia="仿宋_GB2312" w:hAnsi="仿宋" w:hint="eastAsia"/>
          <w:b/>
          <w:sz w:val="32"/>
          <w:szCs w:val="32"/>
        </w:rPr>
        <w:t>×</w:t>
      </w:r>
      <w:r>
        <w:rPr>
          <w:rFonts w:ascii="仿宋_GB2312" w:eastAsia="仿宋_GB2312" w:hAnsi="仿宋"/>
          <w:b/>
          <w:sz w:val="32"/>
          <w:szCs w:val="32"/>
        </w:rPr>
        <w:t>50</w:t>
      </w:r>
      <w:r>
        <w:rPr>
          <w:rFonts w:ascii="仿宋_GB2312" w:eastAsia="仿宋_GB2312" w:hAnsi="仿宋" w:hint="eastAsia"/>
          <w:b/>
          <w:sz w:val="32"/>
          <w:szCs w:val="32"/>
        </w:rPr>
        <w:t>米迎面接力赛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人分成迎面各站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人，第一人右手持接力棒向前跑出</w:t>
      </w:r>
      <w:r>
        <w:rPr>
          <w:rFonts w:ascii="仿宋_GB2312" w:eastAsia="仿宋_GB2312" w:hAnsi="仿宋"/>
          <w:sz w:val="32"/>
          <w:szCs w:val="32"/>
        </w:rPr>
        <w:t>50</w:t>
      </w:r>
      <w:r>
        <w:rPr>
          <w:rFonts w:ascii="仿宋_GB2312" w:eastAsia="仿宋_GB2312" w:hAnsi="仿宋" w:hint="eastAsia"/>
          <w:sz w:val="32"/>
          <w:szCs w:val="32"/>
        </w:rPr>
        <w:t>米，将棒交给标志杆后面的同伴，后继接棒人一律用右手绕到标志杆右侧交接棒。依次进行。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规则：中途掉棒，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需掉棒人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捡起继续跑。以最后一名身体躯干垂直面通过终点线的瞬间计算成绩。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bCs/>
          <w:sz w:val="32"/>
          <w:szCs w:val="32"/>
        </w:rPr>
        <w:t>9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、</w:t>
      </w:r>
      <w:r>
        <w:rPr>
          <w:rFonts w:ascii="仿宋_GB2312" w:eastAsia="仿宋_GB2312" w:hAnsi="仿宋"/>
          <w:b/>
          <w:bCs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米男女双人袋鼠跳接力赛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一人一袋，线后站立，同侧肘关节相互扣紧。听到起跑令后，两人同时向前模仿袋鼠跳前进，如中途摔倒，须重新站起，再肘关节相互扣紧继续向前跳至对面（线后），脱下袋子交给同伴，同伴穿好袋子后继续向前跳至终点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规则：两人中途不得松开，袋子不得掉至腰部以下，以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最后一对队员身体通过终点的时间计算成绩。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10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sz w:val="32"/>
          <w:szCs w:val="32"/>
        </w:rPr>
        <w:t>米往返运粮过桥接力赛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方法：起跑后，在指定位置左右手各提沙袋通过独木桥，将沙袋放在指定位置，向前跑绕过标志杆，折返继续提沙袋通过独木桥，再将沙袋放在指定位置，向前跑与队友击掌，下一队友以此循环完成。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规则：途中从独木桥上掉下，需重新通过独木桥，以最后一名队员身体躯干垂直面通过终点线的瞬间计算成绩。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11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20</w:t>
      </w:r>
      <w:r>
        <w:rPr>
          <w:rFonts w:ascii="仿宋_GB2312" w:eastAsia="仿宋_GB2312" w:hAnsi="仿宋" w:hint="eastAsia"/>
          <w:b/>
          <w:sz w:val="32"/>
          <w:szCs w:val="32"/>
        </w:rPr>
        <w:t>米滚雪球接力赛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方法：每队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人纵队排在起点线上，发令后，各队第一人迅速向前跑，绕过转折点跑回起点，与第二人手拉手迅速跑向转折点返回起点，再由第二人拉第三人的手变成三人手拉手向前跑，必须是</w:t>
      </w:r>
      <w:r>
        <w:rPr>
          <w:rFonts w:ascii="仿宋_GB2312" w:eastAsia="仿宋_GB2312" w:hAnsi="仿宋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2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，</w:t>
      </w:r>
      <w:r>
        <w:rPr>
          <w:rFonts w:ascii="仿宋_GB2312" w:eastAsia="仿宋_GB2312" w:hAnsi="仿宋"/>
          <w:sz w:val="32"/>
          <w:szCs w:val="32"/>
        </w:rPr>
        <w:t>3</w:t>
      </w:r>
      <w:r>
        <w:rPr>
          <w:rFonts w:ascii="仿宋_GB2312" w:eastAsia="仿宋_GB2312" w:hAnsi="仿宋" w:hint="eastAsia"/>
          <w:sz w:val="32"/>
          <w:szCs w:val="32"/>
        </w:rPr>
        <w:t>接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，以此类推。中途跑、转折点包括到达终点时必须是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全队手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拉手，直到跑完为止。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规则：在起、终点分别放上标志物作为转折标志。全队</w:t>
      </w:r>
      <w:r>
        <w:rPr>
          <w:rFonts w:ascii="仿宋_GB2312" w:eastAsia="仿宋_GB2312" w:hAnsi="仿宋"/>
          <w:sz w:val="32"/>
          <w:szCs w:val="32"/>
        </w:rPr>
        <w:t>8</w:t>
      </w:r>
      <w:r>
        <w:rPr>
          <w:rFonts w:ascii="仿宋_GB2312" w:eastAsia="仿宋_GB2312" w:hAnsi="仿宋" w:hint="eastAsia"/>
          <w:sz w:val="32"/>
          <w:szCs w:val="32"/>
        </w:rPr>
        <w:t>人手拉手，以最后一名队员身体躯干垂直面通过终点线的瞬间计算成绩。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12</w:t>
      </w:r>
      <w:r>
        <w:rPr>
          <w:rFonts w:ascii="仿宋_GB2312" w:eastAsia="仿宋_GB2312" w:hAnsi="仿宋" w:hint="eastAsia"/>
          <w:b/>
          <w:sz w:val="32"/>
          <w:szCs w:val="32"/>
        </w:rPr>
        <w:t>、</w:t>
      </w:r>
      <w:r>
        <w:rPr>
          <w:rFonts w:ascii="仿宋_GB2312" w:eastAsia="仿宋_GB2312" w:hAnsi="仿宋"/>
          <w:b/>
          <w:sz w:val="32"/>
          <w:szCs w:val="32"/>
        </w:rPr>
        <w:t>40</w:t>
      </w:r>
      <w:r>
        <w:rPr>
          <w:rFonts w:ascii="仿宋_GB2312" w:eastAsia="仿宋_GB2312" w:hAnsi="仿宋" w:hint="eastAsia"/>
          <w:b/>
          <w:sz w:val="32"/>
          <w:szCs w:val="32"/>
        </w:rPr>
        <w:t>秒跳</w:t>
      </w:r>
      <w:r>
        <w:rPr>
          <w:rFonts w:ascii="仿宋_GB2312" w:eastAsia="仿宋_GB2312" w:hAnsi="仿宋" w:hint="eastAsia"/>
          <w:b/>
          <w:bCs/>
          <w:sz w:val="32"/>
          <w:szCs w:val="32"/>
        </w:rPr>
        <w:t>绳积少成多赛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方法：每位运动员原地跳绳</w:t>
      </w:r>
      <w:r>
        <w:rPr>
          <w:rFonts w:ascii="仿宋_GB2312" w:eastAsia="仿宋_GB2312" w:hAnsi="仿宋"/>
          <w:sz w:val="32"/>
          <w:szCs w:val="32"/>
        </w:rPr>
        <w:t>40</w:t>
      </w:r>
      <w:r>
        <w:rPr>
          <w:rFonts w:ascii="仿宋_GB2312" w:eastAsia="仿宋_GB2312" w:hAnsi="仿宋" w:hint="eastAsia"/>
          <w:sz w:val="32"/>
          <w:szCs w:val="32"/>
        </w:rPr>
        <w:t>秒（单双脚均可）。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规则：跳绳过程中不得有“双飞跳”。团体赛成绩相同的队，以该队中个人跳的次数评判，多者列前。</w:t>
      </w:r>
    </w:p>
    <w:p w:rsidR="007E6DDF" w:rsidRDefault="007E6DDF">
      <w:pPr>
        <w:spacing w:line="480" w:lineRule="exact"/>
        <w:ind w:firstLineChars="200" w:firstLine="643"/>
        <w:rPr>
          <w:rFonts w:ascii="仿宋_GB2312" w:eastAsia="仿宋_GB2312" w:hAnsi="仿宋"/>
          <w:b/>
          <w:bCs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13</w:t>
      </w:r>
      <w:r>
        <w:rPr>
          <w:rFonts w:ascii="仿宋_GB2312" w:eastAsia="仿宋_GB2312" w:hAnsi="仿宋" w:hint="eastAsia"/>
          <w:b/>
          <w:sz w:val="32"/>
          <w:szCs w:val="32"/>
        </w:rPr>
        <w:t>、拔河比赛</w:t>
      </w:r>
    </w:p>
    <w:p w:rsidR="00AF78FC" w:rsidRDefault="007E6DD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方法：</w:t>
      </w:r>
      <w:r w:rsidR="00AF78FC">
        <w:rPr>
          <w:rFonts w:ascii="仿宋_GB2312" w:eastAsia="仿宋_GB2312" w:hAnsi="仿宋" w:hint="eastAsia"/>
          <w:sz w:val="32"/>
          <w:szCs w:val="32"/>
        </w:rPr>
        <w:t>各队按照每15人一个纵队以站立的姿势准备好，比赛开始后，两边的运动员同时发力，将对方拉过赛场规定的河界线为赢。</w:t>
      </w:r>
    </w:p>
    <w:p w:rsidR="007E6DDF" w:rsidRDefault="007E6DDF">
      <w:pPr>
        <w:spacing w:line="480" w:lineRule="exact"/>
        <w:ind w:firstLineChars="200" w:firstLine="640"/>
        <w:rPr>
          <w:rFonts w:ascii="仿宋_GB2312" w:eastAsia="仿宋_GB2312" w:hAnsi="仿宋"/>
          <w:spacing w:val="-14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规则：比赛采用三局两胜制，</w:t>
      </w:r>
      <w:r>
        <w:rPr>
          <w:rFonts w:ascii="仿宋_GB2312" w:eastAsia="仿宋_GB2312" w:hAnsi="仿宋" w:hint="eastAsia"/>
          <w:spacing w:val="-14"/>
          <w:sz w:val="32"/>
          <w:szCs w:val="32"/>
        </w:rPr>
        <w:t>如前两局平局，则重新选择场地比赛。</w:t>
      </w:r>
    </w:p>
    <w:p w:rsidR="00780C74" w:rsidRDefault="00780C74">
      <w:pPr>
        <w:jc w:val="left"/>
        <w:rPr>
          <w:bCs/>
          <w:sz w:val="28"/>
          <w:szCs w:val="28"/>
        </w:rPr>
      </w:pPr>
      <w:bookmarkStart w:id="0" w:name="_GoBack"/>
      <w:bookmarkEnd w:id="0"/>
    </w:p>
    <w:sectPr w:rsidR="00780C74" w:rsidSect="001B1746"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C1" w:rsidRDefault="008B7CC1">
      <w:r>
        <w:separator/>
      </w:r>
    </w:p>
  </w:endnote>
  <w:endnote w:type="continuationSeparator" w:id="0">
    <w:p w:rsidR="008B7CC1" w:rsidRDefault="008B7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DF" w:rsidRDefault="000E4D2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B3116" w:rsidRPr="00FB3116">
      <w:rPr>
        <w:noProof/>
        <w:lang w:val="zh-CN"/>
      </w:rPr>
      <w:t>3</w:t>
    </w:r>
    <w:r>
      <w:rPr>
        <w:noProof/>
        <w:lang w:val="zh-CN"/>
      </w:rPr>
      <w:fldChar w:fldCharType="end"/>
    </w:r>
  </w:p>
  <w:p w:rsidR="007E6DDF" w:rsidRDefault="007E6DD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C1" w:rsidRDefault="008B7CC1">
      <w:r>
        <w:separator/>
      </w:r>
    </w:p>
  </w:footnote>
  <w:footnote w:type="continuationSeparator" w:id="0">
    <w:p w:rsidR="008B7CC1" w:rsidRDefault="008B7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DF" w:rsidRDefault="007E6DDF" w:rsidP="00F3174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DDF" w:rsidRDefault="007E6DDF">
    <w:pPr>
      <w:pStyle w:val="a5"/>
      <w:pBdr>
        <w:bottom w:val="none" w:sz="0" w:space="0" w:color="auto"/>
      </w:pBdr>
    </w:pPr>
  </w:p>
  <w:p w:rsidR="007E6DDF" w:rsidRDefault="007E6DD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18A"/>
    <w:rsid w:val="00003176"/>
    <w:rsid w:val="00091A20"/>
    <w:rsid w:val="000959A2"/>
    <w:rsid w:val="000E20F2"/>
    <w:rsid w:val="000E4D20"/>
    <w:rsid w:val="000F3F0C"/>
    <w:rsid w:val="000F797C"/>
    <w:rsid w:val="00152FA9"/>
    <w:rsid w:val="0018518A"/>
    <w:rsid w:val="00194821"/>
    <w:rsid w:val="001A2ABE"/>
    <w:rsid w:val="001B1746"/>
    <w:rsid w:val="001B1EB4"/>
    <w:rsid w:val="001F404E"/>
    <w:rsid w:val="00205C2F"/>
    <w:rsid w:val="0023508C"/>
    <w:rsid w:val="002962E8"/>
    <w:rsid w:val="002A3655"/>
    <w:rsid w:val="002A5D4C"/>
    <w:rsid w:val="00302F95"/>
    <w:rsid w:val="00305108"/>
    <w:rsid w:val="003108F5"/>
    <w:rsid w:val="00370401"/>
    <w:rsid w:val="003D1C0F"/>
    <w:rsid w:val="003F6221"/>
    <w:rsid w:val="00444BD2"/>
    <w:rsid w:val="004477E7"/>
    <w:rsid w:val="004A741D"/>
    <w:rsid w:val="00527B3B"/>
    <w:rsid w:val="005703E2"/>
    <w:rsid w:val="005C55CD"/>
    <w:rsid w:val="00632277"/>
    <w:rsid w:val="00651735"/>
    <w:rsid w:val="006568E2"/>
    <w:rsid w:val="00674A57"/>
    <w:rsid w:val="006E27C7"/>
    <w:rsid w:val="00731B01"/>
    <w:rsid w:val="007513F8"/>
    <w:rsid w:val="00752784"/>
    <w:rsid w:val="00780C74"/>
    <w:rsid w:val="007923F8"/>
    <w:rsid w:val="007B7495"/>
    <w:rsid w:val="007B7A72"/>
    <w:rsid w:val="007E6DDF"/>
    <w:rsid w:val="008028A2"/>
    <w:rsid w:val="00810D46"/>
    <w:rsid w:val="00811584"/>
    <w:rsid w:val="00820A61"/>
    <w:rsid w:val="008763FE"/>
    <w:rsid w:val="008A6376"/>
    <w:rsid w:val="008A78E3"/>
    <w:rsid w:val="008B7CC1"/>
    <w:rsid w:val="00990253"/>
    <w:rsid w:val="009A6245"/>
    <w:rsid w:val="009D301D"/>
    <w:rsid w:val="009D61A8"/>
    <w:rsid w:val="009D70D4"/>
    <w:rsid w:val="00A02B62"/>
    <w:rsid w:val="00A95C95"/>
    <w:rsid w:val="00AA10D2"/>
    <w:rsid w:val="00AA595C"/>
    <w:rsid w:val="00AA6CD5"/>
    <w:rsid w:val="00AF78FC"/>
    <w:rsid w:val="00B2641C"/>
    <w:rsid w:val="00CB17A8"/>
    <w:rsid w:val="00CE5E62"/>
    <w:rsid w:val="00DD7ACD"/>
    <w:rsid w:val="00DE64ED"/>
    <w:rsid w:val="00E11F24"/>
    <w:rsid w:val="00EA055D"/>
    <w:rsid w:val="00F3174D"/>
    <w:rsid w:val="00F91EED"/>
    <w:rsid w:val="00F970A8"/>
    <w:rsid w:val="00FB3116"/>
    <w:rsid w:val="00FD009D"/>
    <w:rsid w:val="2D9F1BD9"/>
    <w:rsid w:val="35C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1B17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B17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B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B174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B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1B174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1B1746"/>
    <w:rPr>
      <w:rFonts w:cs="Times New Roman"/>
      <w:color w:val="0000FF"/>
      <w:u w:val="single"/>
    </w:rPr>
  </w:style>
  <w:style w:type="paragraph" w:styleId="a7">
    <w:name w:val="Revision"/>
    <w:hidden/>
    <w:uiPriority w:val="99"/>
    <w:semiHidden/>
    <w:rsid w:val="00780C74"/>
    <w:rPr>
      <w:rFonts w:ascii="Times New Roman" w:hAnsi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4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1B1746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1B174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B17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1B174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1B17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1B1746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uiPriority w:val="99"/>
    <w:rsid w:val="001B1746"/>
    <w:rPr>
      <w:rFonts w:cs="Times New Roman"/>
      <w:color w:val="0000FF"/>
      <w:u w:val="single"/>
    </w:rPr>
  </w:style>
  <w:style w:type="paragraph" w:styleId="a7">
    <w:name w:val="Revision"/>
    <w:hidden/>
    <w:uiPriority w:val="99"/>
    <w:semiHidden/>
    <w:rsid w:val="00780C74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</dc:creator>
  <cp:lastModifiedBy>丁华仙</cp:lastModifiedBy>
  <cp:revision>3</cp:revision>
  <cp:lastPrinted>2016-09-18T06:28:00Z</cp:lastPrinted>
  <dcterms:created xsi:type="dcterms:W3CDTF">2016-09-21T01:25:00Z</dcterms:created>
  <dcterms:modified xsi:type="dcterms:W3CDTF">2016-09-21T01:26:00Z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